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25E" w:rsidRDefault="0041371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-133350</wp:posOffset>
            </wp:positionV>
            <wp:extent cx="5924550" cy="8420099"/>
            <wp:effectExtent l="19050" t="0" r="0" b="0"/>
            <wp:wrapNone/>
            <wp:docPr id="1" name="Picture 1" descr="E:\AKREDITASI KARS\SCAN DATA VERIFIKASI KARS\SPO LAP. IKP (INTERNAL)\SPO IKP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KREDITASI KARS\SCAN DATA VERIFIKASI KARS\SPO LAP. IKP (INTERNAL)\SPO IKP 2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1610" t="7034" r="8858" b="79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141" cy="8429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0525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413719"/>
    <w:rsid w:val="0030525E"/>
    <w:rsid w:val="00413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3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7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 Sultan Agung</dc:creator>
  <cp:keywords/>
  <dc:description/>
  <cp:lastModifiedBy>RSI Sultan Agung</cp:lastModifiedBy>
  <cp:revision>2</cp:revision>
  <dcterms:created xsi:type="dcterms:W3CDTF">2018-11-01T02:02:00Z</dcterms:created>
  <dcterms:modified xsi:type="dcterms:W3CDTF">2018-11-01T02:05:00Z</dcterms:modified>
</cp:coreProperties>
</file>